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585230" w:rsidRDefault="00F6268E">
      <w:pPr>
        <w:shd w:val="clear" w:color="auto" w:fill="FFFFFF"/>
        <w:jc w:val="center"/>
        <w:rPr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Suggested Interview Questions for “The Unfair Advantage”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</w:p>
    <w:p w14:paraId="00000002" w14:textId="77777777" w:rsidR="00585230" w:rsidRDefault="00F6268E">
      <w:pPr>
        <w:numPr>
          <w:ilvl w:val="0"/>
          <w:numId w:val="3"/>
        </w:numPr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What inspired you to write “The Unfair Advantage”? How long has it been in the works? </w:t>
      </w:r>
      <w:r>
        <w:rPr>
          <w:sz w:val="24"/>
          <w:szCs w:val="24"/>
        </w:rPr>
        <w:br/>
        <w:t xml:space="preserve"> </w:t>
      </w:r>
    </w:p>
    <w:p w14:paraId="00000003" w14:textId="77777777" w:rsidR="00585230" w:rsidRDefault="00F6268E">
      <w:pPr>
        <w:numPr>
          <w:ilvl w:val="0"/>
          <w:numId w:val="2"/>
        </w:numPr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What makes “The Unfair Advantage” different from other books about faith in God? </w:t>
      </w:r>
      <w:r>
        <w:rPr>
          <w:sz w:val="24"/>
          <w:szCs w:val="24"/>
        </w:rPr>
        <w:br/>
        <w:t xml:space="preserve"> </w:t>
      </w:r>
    </w:p>
    <w:p w14:paraId="00000004" w14:textId="77777777" w:rsidR="00585230" w:rsidRDefault="00F6268E">
      <w:pPr>
        <w:numPr>
          <w:ilvl w:val="0"/>
          <w:numId w:val="4"/>
        </w:numPr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Why does God allow good people to experience “unfair” difficulties and struggles? </w:t>
      </w:r>
      <w:r>
        <w:rPr>
          <w:sz w:val="24"/>
          <w:szCs w:val="24"/>
        </w:rPr>
        <w:br/>
        <w:t xml:space="preserve"> </w:t>
      </w:r>
    </w:p>
    <w:p w14:paraId="00000005" w14:textId="77777777" w:rsidR="00585230" w:rsidRDefault="00F6268E">
      <w:pPr>
        <w:numPr>
          <w:ilvl w:val="0"/>
          <w:numId w:val="9"/>
        </w:numPr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How does God use our difficult circumstances for good? How have you seen this occur in your own life? </w:t>
      </w:r>
      <w:r>
        <w:rPr>
          <w:sz w:val="24"/>
          <w:szCs w:val="24"/>
        </w:rPr>
        <w:br/>
        <w:t xml:space="preserve"> </w:t>
      </w:r>
    </w:p>
    <w:p w14:paraId="00000006" w14:textId="77777777" w:rsidR="00585230" w:rsidRDefault="00F6268E">
      <w:pPr>
        <w:numPr>
          <w:ilvl w:val="0"/>
          <w:numId w:val="6"/>
        </w:numPr>
        <w:ind w:left="1080"/>
        <w:rPr>
          <w:sz w:val="24"/>
          <w:szCs w:val="24"/>
        </w:rPr>
      </w:pPr>
      <w:r>
        <w:rPr>
          <w:sz w:val="24"/>
          <w:szCs w:val="24"/>
        </w:rPr>
        <w:t>How have your faith and prayer life been changed through the writi</w:t>
      </w:r>
      <w:r>
        <w:rPr>
          <w:sz w:val="24"/>
          <w:szCs w:val="24"/>
        </w:rPr>
        <w:t xml:space="preserve">ng of this book? </w:t>
      </w:r>
      <w:r>
        <w:rPr>
          <w:sz w:val="24"/>
          <w:szCs w:val="24"/>
        </w:rPr>
        <w:br/>
        <w:t xml:space="preserve"> </w:t>
      </w:r>
    </w:p>
    <w:p w14:paraId="00000007" w14:textId="77777777" w:rsidR="00585230" w:rsidRDefault="00F6268E">
      <w:pPr>
        <w:numPr>
          <w:ilvl w:val="0"/>
          <w:numId w:val="8"/>
        </w:numPr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What are the key takeaways you want readers to have from “The Unfair Advantage?” </w:t>
      </w:r>
      <w:r>
        <w:rPr>
          <w:sz w:val="24"/>
          <w:szCs w:val="24"/>
        </w:rPr>
        <w:br/>
        <w:t xml:space="preserve"> </w:t>
      </w:r>
    </w:p>
    <w:p w14:paraId="00000008" w14:textId="77777777" w:rsidR="00585230" w:rsidRDefault="00F6268E">
      <w:pPr>
        <w:numPr>
          <w:ilvl w:val="0"/>
          <w:numId w:val="1"/>
        </w:numPr>
        <w:ind w:left="1080"/>
        <w:rPr>
          <w:sz w:val="24"/>
          <w:szCs w:val="24"/>
        </w:rPr>
      </w:pPr>
      <w:r>
        <w:rPr>
          <w:sz w:val="24"/>
          <w:szCs w:val="24"/>
        </w:rPr>
        <w:t>In the introduction to the book, you write that “God does not cause our pain, but he can use our pain for a greater purpose,” and highlight Psalm 115:16</w:t>
      </w:r>
      <w:r>
        <w:rPr>
          <w:sz w:val="24"/>
          <w:szCs w:val="24"/>
        </w:rPr>
        <w:t xml:space="preserve"> – can you expand upon this? </w:t>
      </w:r>
      <w:r>
        <w:rPr>
          <w:sz w:val="24"/>
          <w:szCs w:val="24"/>
        </w:rPr>
        <w:br/>
        <w:t xml:space="preserve"> </w:t>
      </w:r>
    </w:p>
    <w:p w14:paraId="00000009" w14:textId="77777777" w:rsidR="00585230" w:rsidRDefault="00F6268E">
      <w:pPr>
        <w:numPr>
          <w:ilvl w:val="0"/>
          <w:numId w:val="5"/>
        </w:numPr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You reference many biblical characters and what we can learn from them throughout the book. Which character do you relate most with and why? </w:t>
      </w:r>
      <w:r>
        <w:rPr>
          <w:sz w:val="24"/>
          <w:szCs w:val="24"/>
        </w:rPr>
        <w:br/>
        <w:t xml:space="preserve"> </w:t>
      </w:r>
    </w:p>
    <w:p w14:paraId="0000000A" w14:textId="77777777" w:rsidR="00585230" w:rsidRDefault="00F6268E">
      <w:pPr>
        <w:numPr>
          <w:ilvl w:val="0"/>
          <w:numId w:val="7"/>
        </w:numPr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Of the many types of unfair advantages that come our way, which do you </w:t>
      </w:r>
      <w:proofErr w:type="gramStart"/>
      <w:r>
        <w:rPr>
          <w:sz w:val="24"/>
          <w:szCs w:val="24"/>
        </w:rPr>
        <w:t>think</w:t>
      </w:r>
      <w:proofErr w:type="gramEnd"/>
      <w:r>
        <w:rPr>
          <w:sz w:val="24"/>
          <w:szCs w:val="24"/>
        </w:rPr>
        <w:t xml:space="preserve"> peo</w:t>
      </w:r>
      <w:r>
        <w:rPr>
          <w:sz w:val="24"/>
          <w:szCs w:val="24"/>
        </w:rPr>
        <w:t xml:space="preserve">ple find most difficult? The ones that have to do with waiting or being overlooked, being treated unfairly or not valued, having doors closed on our dreams, etc.? </w:t>
      </w:r>
      <w:r>
        <w:rPr>
          <w:sz w:val="24"/>
          <w:szCs w:val="24"/>
        </w:rPr>
        <w:br/>
        <w:t xml:space="preserve"> </w:t>
      </w:r>
    </w:p>
    <w:p w14:paraId="0000000B" w14:textId="77777777" w:rsidR="00585230" w:rsidRDefault="00F6268E">
      <w:pPr>
        <w:numPr>
          <w:ilvl w:val="0"/>
          <w:numId w:val="10"/>
        </w:numPr>
        <w:ind w:left="1080"/>
        <w:rPr>
          <w:sz w:val="24"/>
          <w:szCs w:val="24"/>
        </w:rPr>
      </w:pPr>
      <w:r>
        <w:rPr>
          <w:sz w:val="24"/>
          <w:szCs w:val="24"/>
        </w:rPr>
        <w:t>Where can audiences find more information or purchase their own copy of “The Unfair Advant</w:t>
      </w:r>
      <w:r>
        <w:rPr>
          <w:sz w:val="24"/>
          <w:szCs w:val="24"/>
        </w:rPr>
        <w:t xml:space="preserve">age”? </w:t>
      </w:r>
    </w:p>
    <w:p w14:paraId="0000000C" w14:textId="77777777" w:rsidR="00585230" w:rsidRDefault="00F6268E">
      <w:pPr>
        <w:shd w:val="clear" w:color="auto" w:fill="FFFFFF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0000000D" w14:textId="77777777" w:rsidR="00585230" w:rsidRDefault="00585230"/>
    <w:sectPr w:rsidR="0058523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B1F1B"/>
    <w:multiLevelType w:val="multilevel"/>
    <w:tmpl w:val="084833FE"/>
    <w:lvl w:ilvl="0">
      <w:start w:val="6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FBC254C"/>
    <w:multiLevelType w:val="multilevel"/>
    <w:tmpl w:val="FCAE437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90E2B04"/>
    <w:multiLevelType w:val="multilevel"/>
    <w:tmpl w:val="E61ECE0C"/>
    <w:lvl w:ilvl="0">
      <w:start w:val="10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F501DD5"/>
    <w:multiLevelType w:val="multilevel"/>
    <w:tmpl w:val="6E7AD82E"/>
    <w:lvl w:ilvl="0">
      <w:start w:val="5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16576A8"/>
    <w:multiLevelType w:val="multilevel"/>
    <w:tmpl w:val="DFB6D228"/>
    <w:lvl w:ilvl="0">
      <w:start w:val="7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D206281"/>
    <w:multiLevelType w:val="multilevel"/>
    <w:tmpl w:val="71D42C58"/>
    <w:lvl w:ilvl="0">
      <w:start w:val="8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4B24C3D"/>
    <w:multiLevelType w:val="multilevel"/>
    <w:tmpl w:val="2054962A"/>
    <w:lvl w:ilvl="0">
      <w:start w:val="2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6FC77AEC"/>
    <w:multiLevelType w:val="multilevel"/>
    <w:tmpl w:val="0A9C5BA4"/>
    <w:lvl w:ilvl="0">
      <w:start w:val="9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71B86D71"/>
    <w:multiLevelType w:val="multilevel"/>
    <w:tmpl w:val="CCAC6222"/>
    <w:lvl w:ilvl="0">
      <w:start w:val="4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7B413751"/>
    <w:multiLevelType w:val="multilevel"/>
    <w:tmpl w:val="D6286C9A"/>
    <w:lvl w:ilvl="0">
      <w:start w:val="3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9"/>
  </w:num>
  <w:num w:numId="5">
    <w:abstractNumId w:val="5"/>
  </w:num>
  <w:num w:numId="6">
    <w:abstractNumId w:val="3"/>
  </w:num>
  <w:num w:numId="7">
    <w:abstractNumId w:val="7"/>
  </w:num>
  <w:num w:numId="8">
    <w:abstractNumId w:val="0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230"/>
    <w:rsid w:val="00585230"/>
    <w:rsid w:val="00F62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0878575-838A-48BC-BB4E-9B5CCC137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5BB842B7FB754E877F747246B2FA01" ma:contentTypeVersion="15" ma:contentTypeDescription="Create a new document." ma:contentTypeScope="" ma:versionID="94a82e4bee75e655ae5b43f5405b3087">
  <xsd:schema xmlns:xsd="http://www.w3.org/2001/XMLSchema" xmlns:xs="http://www.w3.org/2001/XMLSchema" xmlns:p="http://schemas.microsoft.com/office/2006/metadata/properties" xmlns:ns3="6bfe37f6-d3ac-4393-86a7-16691db3f27a" xmlns:ns4="2bcd0d41-885e-4e27-b01c-046bb421fae7" targetNamespace="http://schemas.microsoft.com/office/2006/metadata/properties" ma:root="true" ma:fieldsID="dd1cca6d6f301e47599bda105cdcd637" ns3:_="" ns4:_="">
    <xsd:import namespace="6bfe37f6-d3ac-4393-86a7-16691db3f27a"/>
    <xsd:import namespace="2bcd0d41-885e-4e27-b01c-046bb421fae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fe37f6-d3ac-4393-86a7-16691db3f2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cd0d41-885e-4e27-b01c-046bb421fae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bfe37f6-d3ac-4393-86a7-16691db3f27a" xsi:nil="true"/>
  </documentManagement>
</p:properties>
</file>

<file path=customXml/itemProps1.xml><?xml version="1.0" encoding="utf-8"?>
<ds:datastoreItem xmlns:ds="http://schemas.openxmlformats.org/officeDocument/2006/customXml" ds:itemID="{441CE8A5-0702-462E-9834-932DA9CF91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fe37f6-d3ac-4393-86a7-16691db3f27a"/>
    <ds:schemaRef ds:uri="2bcd0d41-885e-4e27-b01c-046bb421fa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3A6438-48DA-43D9-9F84-EF3DF6ED23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87539F-56D8-47D1-89DB-685922626481}">
  <ds:schemaRefs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purl.org/dc/elements/1.1/"/>
    <ds:schemaRef ds:uri="6bfe37f6-d3ac-4393-86a7-16691db3f27a"/>
    <ds:schemaRef ds:uri="http://purl.org/dc/terms/"/>
    <ds:schemaRef ds:uri="http://schemas.microsoft.com/office/infopath/2007/PartnerControls"/>
    <ds:schemaRef ds:uri="2bcd0d41-885e-4e27-b01c-046bb421fae7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Melany Ethridge</dc:creator>
  <cp:lastModifiedBy>Melany Ethridge</cp:lastModifiedBy>
  <cp:revision>2</cp:revision>
  <dcterms:created xsi:type="dcterms:W3CDTF">2023-07-11T15:38:00Z</dcterms:created>
  <dcterms:modified xsi:type="dcterms:W3CDTF">2023-07-11T15:38:00Z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0x010100145BB842B7FB754E877F747246B2FA01</vt:lpwstr>
  </property>
</Properties>
</file>